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cs="宋体"/>
        </w:rPr>
        <w:t>第一届全国油气地质大赛报名表</w:t>
      </w:r>
    </w:p>
    <w:tbl>
      <w:tblPr>
        <w:tblStyle w:val="4"/>
        <w:tblW w:w="10240" w:type="dxa"/>
        <w:jc w:val="center"/>
        <w:tblInd w:w="0" w:type="dxa"/>
        <w:tblBorders>
          <w:top w:val="thickThinMediumGap" w:color="auto" w:sz="24" w:space="0"/>
          <w:left w:val="thickThinMediumGap" w:color="auto" w:sz="24" w:space="0"/>
          <w:bottom w:val="thinThickMediumGap" w:color="auto" w:sz="24" w:space="0"/>
          <w:right w:val="thinThickMediumGap" w:color="auto" w:sz="24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222"/>
        <w:gridCol w:w="306"/>
        <w:gridCol w:w="1528"/>
        <w:gridCol w:w="836"/>
        <w:gridCol w:w="587"/>
        <w:gridCol w:w="384"/>
        <w:gridCol w:w="1561"/>
        <w:gridCol w:w="3159"/>
      </w:tblGrid>
      <w:tr>
        <w:tblPrEx>
          <w:tblBorders>
            <w:top w:val="thickThinMediumGap" w:color="auto" w:sz="24" w:space="0"/>
            <w:left w:val="thickThin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657" w:type="dxa"/>
            <w:vMerge w:val="restart"/>
            <w:tcBorders>
              <w:top w:val="thickThinMediumGap" w:color="auto" w:sz="2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bookmarkStart w:id="0" w:name="OLE_LINK5" w:colFirst="0" w:colLast="0"/>
            <w:bookmarkStart w:id="1" w:name="OLE_LINK1" w:colFirst="1" w:colLast="2"/>
            <w:r>
              <w:rPr>
                <w:rFonts w:hint="eastAsia" w:cs="宋体"/>
                <w:b/>
                <w:bCs/>
                <w:sz w:val="28"/>
                <w:szCs w:val="28"/>
              </w:rPr>
              <w:t>团队信息</w:t>
            </w:r>
          </w:p>
        </w:tc>
        <w:tc>
          <w:tcPr>
            <w:tcW w:w="1222" w:type="dxa"/>
            <w:tcBorders>
              <w:top w:val="thickThinMediumGap" w:color="auto" w:sz="2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队名</w:t>
            </w:r>
          </w:p>
        </w:tc>
        <w:tc>
          <w:tcPr>
            <w:tcW w:w="2670" w:type="dxa"/>
            <w:gridSpan w:val="3"/>
            <w:tcBorders>
              <w:top w:val="thickThinMediumGap" w:color="auto" w:sz="2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971" w:type="dxa"/>
            <w:gridSpan w:val="2"/>
            <w:vMerge w:val="restart"/>
            <w:tcBorders>
              <w:top w:val="thickThinMediumGap" w:color="auto" w:sz="2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队长信息</w:t>
            </w:r>
          </w:p>
        </w:tc>
        <w:tc>
          <w:tcPr>
            <w:tcW w:w="1561" w:type="dxa"/>
            <w:tcBorders>
              <w:top w:val="thickThinMediumGap" w:color="auto" w:sz="2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159" w:type="dxa"/>
            <w:tcBorders>
              <w:top w:val="thickThinMediumGap" w:color="auto" w:sz="2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thickThinMediumGap" w:color="auto" w:sz="24" w:space="0"/>
            <w:left w:val="thickThin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赛区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971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3159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thickThinMediumGap" w:color="auto" w:sz="24" w:space="0"/>
            <w:left w:val="thickThin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参赛类型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55880</wp:posOffset>
                  </wp:positionV>
                  <wp:extent cx="980440" cy="342900"/>
                  <wp:effectExtent l="0" t="0" r="10160" b="0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44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378460</wp:posOffset>
                  </wp:positionV>
                  <wp:extent cx="904875" cy="333375"/>
                  <wp:effectExtent l="0" t="0" r="9525" b="9525"/>
                  <wp:wrapNone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1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3159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thickThinMediumGap" w:color="auto" w:sz="24" w:space="0"/>
            <w:left w:val="thickThin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971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3159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bookmarkEnd w:id="0"/>
      <w:tr>
        <w:tblPrEx>
          <w:tblBorders>
            <w:top w:val="thickThinMediumGap" w:color="auto" w:sz="24" w:space="0"/>
            <w:left w:val="thickThin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240" w:type="dxa"/>
            <w:gridSpan w:val="9"/>
            <w:vAlign w:val="center"/>
          </w:tcPr>
          <w:p>
            <w:pPr>
              <w:jc w:val="center"/>
              <w:rPr>
                <w:rFonts w:cs="Times New Roman"/>
              </w:rPr>
            </w:pPr>
            <w:bookmarkStart w:id="2" w:name="OLE_LINK2"/>
            <w:r>
              <w:rPr>
                <w:rFonts w:hint="eastAsia" w:cs="宋体"/>
                <w:b/>
                <w:bCs/>
                <w:sz w:val="28"/>
                <w:szCs w:val="28"/>
              </w:rPr>
              <w:t>成员信息</w:t>
            </w:r>
            <w:bookmarkEnd w:id="2"/>
          </w:p>
        </w:tc>
      </w:tr>
      <w:tr>
        <w:tblPrEx>
          <w:tblBorders>
            <w:top w:val="thickThinMediumGap" w:color="auto" w:sz="24" w:space="0"/>
            <w:left w:val="thickThin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657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bookmarkStart w:id="3" w:name="OLE_LINK6" w:colFirst="0" w:colLast="0"/>
            <w:bookmarkStart w:id="4" w:name="OLE_LINK3" w:colFirst="0" w:colLast="0"/>
            <w:r>
              <w:rPr>
                <w:rFonts w:hint="eastAsia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5104" w:type="dxa"/>
            <w:gridSpan w:val="3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身份证号码</w:t>
            </w:r>
          </w:p>
        </w:tc>
      </w:tr>
      <w:tr>
        <w:tblPrEx>
          <w:tblBorders>
            <w:top w:val="thickThinMediumGap" w:color="auto" w:sz="24" w:space="0"/>
            <w:left w:val="thickThin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57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5104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thickThinMediumGap" w:color="auto" w:sz="24" w:space="0"/>
            <w:left w:val="thickThin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57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510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bookmarkStart w:id="5" w:name="_GoBack"/>
            <w:bookmarkEnd w:id="5"/>
          </w:p>
        </w:tc>
      </w:tr>
      <w:tr>
        <w:tblPrEx>
          <w:tblBorders>
            <w:top w:val="thickThinMediumGap" w:color="auto" w:sz="24" w:space="0"/>
            <w:left w:val="thickThin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57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5104" w:type="dxa"/>
            <w:gridSpan w:val="3"/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</w:p>
        </w:tc>
      </w:tr>
      <w:bookmarkEnd w:id="3"/>
      <w:tr>
        <w:tblPrEx>
          <w:tblBorders>
            <w:top w:val="thickThinMediumGap" w:color="auto" w:sz="24" w:space="0"/>
            <w:left w:val="thickThin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657" w:type="dxa"/>
            <w:tcBorders>
              <w:bottom w:val="thinThickMediumGap" w:color="auto" w:sz="24" w:space="0"/>
            </w:tcBorders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28" w:type="dxa"/>
            <w:gridSpan w:val="2"/>
            <w:tcBorders>
              <w:bottom w:val="thinThickMediumGap" w:color="auto" w:sz="2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528" w:type="dxa"/>
            <w:tcBorders>
              <w:bottom w:val="thinThickMediumGap" w:color="auto" w:sz="2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2"/>
            <w:tcBorders>
              <w:bottom w:val="thinThickMediumGap" w:color="auto" w:sz="2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5104" w:type="dxa"/>
            <w:gridSpan w:val="3"/>
            <w:tcBorders>
              <w:bottom w:val="thinThickMediumGap" w:color="auto" w:sz="2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bookmarkEnd w:id="1"/>
      <w:bookmarkEnd w:id="4"/>
    </w:tbl>
    <w:p>
      <w:pPr>
        <w:rPr>
          <w:rFonts w:ascii="楷体" w:hAnsi="楷体" w:eastAsia="楷体" w:cs="Times New Roman"/>
          <w:b/>
          <w:bCs/>
          <w:sz w:val="24"/>
          <w:szCs w:val="24"/>
        </w:rPr>
      </w:pPr>
    </w:p>
    <w:p>
      <w:pPr>
        <w:rPr>
          <w:rFonts w:ascii="楷体" w:hAnsi="楷体" w:eastAsia="楷体" w:cs="Times New Roman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备注：</w:t>
      </w:r>
      <w:r>
        <w:rPr>
          <w:rFonts w:ascii="楷体" w:hAnsi="楷体" w:eastAsia="楷体" w:cs="楷体"/>
          <w:b/>
          <w:bCs/>
          <w:sz w:val="24"/>
          <w:szCs w:val="24"/>
        </w:rPr>
        <w:t>1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、“队名”不超过</w:t>
      </w:r>
      <w:r>
        <w:rPr>
          <w:rFonts w:ascii="楷体" w:hAnsi="楷体" w:eastAsia="楷体" w:cs="楷体"/>
          <w:b/>
          <w:bCs/>
          <w:sz w:val="24"/>
          <w:szCs w:val="24"/>
        </w:rPr>
        <w:t>20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个字节，例：地心引力</w:t>
      </w:r>
    </w:p>
    <w:p>
      <w:pPr>
        <w:rPr>
          <w:rFonts w:ascii="楷体" w:hAnsi="楷体" w:eastAsia="楷体" w:cs="Times New Roman"/>
          <w:b/>
          <w:bCs/>
          <w:sz w:val="24"/>
          <w:szCs w:val="24"/>
        </w:rPr>
      </w:pPr>
      <w:r>
        <w:rPr>
          <w:rFonts w:ascii="楷体" w:hAnsi="楷体" w:eastAsia="楷体" w:cs="楷体"/>
          <w:b/>
          <w:bCs/>
          <w:sz w:val="24"/>
          <w:szCs w:val="24"/>
        </w:rPr>
        <w:t xml:space="preserve">      2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、“参赛类型”请勾选“单项组”或“综合组”</w:t>
      </w:r>
    </w:p>
    <w:p>
      <w:pPr>
        <w:rPr>
          <w:rFonts w:ascii="楷体" w:hAnsi="楷体" w:eastAsia="楷体" w:cs="Times New Roman"/>
          <w:b/>
          <w:bCs/>
          <w:sz w:val="24"/>
          <w:szCs w:val="24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A78A8"/>
    <w:rsid w:val="1E9A78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Calibri Light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2016-07-10T05:12:00Z</dcterms:created>
  <dc:creator>sun</dc:creator>
  <cp:lastModifiedBy>sun</cp:lastModifiedBy>
  <dcterms:modified xsi:type="dcterms:W3CDTF">2016-07-10T05:15:02Z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